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0AF7789F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D75B0B">
        <w:rPr>
          <w:b/>
          <w:noProof/>
          <w:sz w:val="28"/>
        </w:rPr>
        <w:t>R2-1</w:t>
      </w:r>
      <w:r w:rsidR="00731E97">
        <w:rPr>
          <w:b/>
          <w:noProof/>
          <w:sz w:val="28"/>
        </w:rPr>
        <w:t>9</w:t>
      </w:r>
      <w:r w:rsidR="00C37451">
        <w:rPr>
          <w:b/>
          <w:noProof/>
          <w:sz w:val="28"/>
        </w:rPr>
        <w:t>01146</w:t>
      </w:r>
    </w:p>
    <w:p w14:paraId="05248F78" w14:textId="7D26B247" w:rsidR="00453779" w:rsidRDefault="00731E97" w:rsidP="00453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731E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D59F1" w:rsidRPr="009D59F1">
        <w:rPr>
          <w:b/>
          <w:noProof/>
          <w:sz w:val="24"/>
        </w:rPr>
        <w:t>February – 1</w:t>
      </w:r>
      <w:r w:rsidR="009D59F1" w:rsidRPr="00731E9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9D59F1" w:rsidRPr="009D59F1">
        <w:rPr>
          <w:b/>
          <w:noProof/>
          <w:sz w:val="24"/>
        </w:rPr>
        <w:t>March 2019</w:t>
      </w:r>
    </w:p>
    <w:p w14:paraId="5186F3C4" w14:textId="7E7677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FC1DAA">
        <w:rPr>
          <w:rFonts w:ascii="Arial" w:hAnsi="Arial" w:cs="Arial"/>
        </w:rPr>
        <w:t>D-PUR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B41E5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</w:t>
      </w:r>
      <w:r w:rsidR="00FC1DAA">
        <w:rPr>
          <w:rFonts w:ascii="Arial" w:hAnsi="Arial" w:cs="Arial"/>
          <w:bCs/>
          <w:lang w:val="fi-FI" w:eastAsia="ja-JP"/>
        </w:rPr>
        <w:t>1</w:t>
      </w:r>
    </w:p>
    <w:p w14:paraId="4EFE95BE" w14:textId="2A1D8F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0C2369" w14:textId="77777777" w:rsidR="00FC1DAA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Rel-15, the maximum TBS for EDT is 1000 bits for both NB-IoT and eMTC.</w:t>
      </w:r>
    </w:p>
    <w:p w14:paraId="56237896" w14:textId="71351800" w:rsidR="00FC1DAA" w:rsidRDefault="00FC1DAA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RAN2#105, the maximum TBS for D-PUR was discussed in RAN2. Considering that D-PUR is configured to the UE in RRC_CONNECTED mode, the eNB is aware of UE capabilities, including UE category. Thus, from RAN2 point of view, it is possible to configure TBS larger than 1000 bits for D-PUR for both NB-IoT and eMTC based on UE category</w:t>
      </w:r>
      <w:r w:rsidR="00B96B27">
        <w:rPr>
          <w:rFonts w:ascii="Arial" w:hAnsi="Arial" w:cs="Arial"/>
          <w:lang w:val="en-US"/>
        </w:rPr>
        <w:t xml:space="preserve"> and capability</w:t>
      </w:r>
      <w:r>
        <w:rPr>
          <w:rFonts w:ascii="Arial" w:hAnsi="Arial" w:cs="Arial"/>
          <w:lang w:val="en-US"/>
        </w:rPr>
        <w:t>:</w:t>
      </w:r>
    </w:p>
    <w:p w14:paraId="10E652E3" w14:textId="13C61D6A" w:rsidR="00FC1DAA" w:rsidRDefault="00FC1DAA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>Category NB2</w:t>
      </w:r>
      <w:r>
        <w:rPr>
          <w:rFonts w:ascii="Arial" w:hAnsi="Arial" w:cs="Arial"/>
          <w:lang w:val="en-US"/>
        </w:rPr>
        <w:t>: 2536 bits</w:t>
      </w:r>
    </w:p>
    <w:p w14:paraId="3DBF0197" w14:textId="106E761F" w:rsidR="00B96B27" w:rsidRDefault="00B96B27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 xml:space="preserve">Category </w:t>
      </w:r>
      <w:r>
        <w:rPr>
          <w:rFonts w:ascii="Arial" w:hAnsi="Arial" w:cs="Arial"/>
          <w:lang w:val="en-US"/>
        </w:rPr>
        <w:t>M1: 2984 bits for coverage enhancement mode A</w:t>
      </w:r>
    </w:p>
    <w:p w14:paraId="63ACE4BB" w14:textId="038A4069" w:rsidR="00B96B27" w:rsidRDefault="00B96B27" w:rsidP="00B96B27">
      <w:pPr>
        <w:pStyle w:val="a3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FC1DAA">
        <w:rPr>
          <w:rFonts w:ascii="Arial" w:hAnsi="Arial" w:cs="Arial"/>
          <w:lang w:val="en-US"/>
        </w:rPr>
        <w:t xml:space="preserve">Category </w:t>
      </w:r>
      <w:r>
        <w:rPr>
          <w:rFonts w:ascii="Arial" w:hAnsi="Arial" w:cs="Arial"/>
          <w:lang w:val="en-US"/>
        </w:rPr>
        <w:t>M</w:t>
      </w:r>
      <w:r w:rsidRPr="00FC1DAA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: 6968 bits</w:t>
      </w:r>
    </w:p>
    <w:p w14:paraId="17AC9587" w14:textId="77777777" w:rsidR="00B8050A" w:rsidRPr="00ED5091" w:rsidRDefault="00B8050A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3B0F6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</w:t>
      </w:r>
      <w:r w:rsidR="00FC1DAA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503A5435" w14:textId="48ABB476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AB7B91" w:rsidRPr="00B96B27">
        <w:rPr>
          <w:rFonts w:ascii="Arial" w:hAnsi="Arial" w:cs="Arial"/>
          <w:lang w:val="en-US"/>
        </w:rPr>
        <w:t>RAN</w:t>
      </w:r>
      <w:r w:rsidR="00B96B27" w:rsidRPr="00B96B27">
        <w:rPr>
          <w:rFonts w:ascii="Arial" w:hAnsi="Arial" w:cs="Arial"/>
          <w:lang w:val="en-US"/>
        </w:rPr>
        <w:t>1</w:t>
      </w:r>
      <w:r w:rsidR="00B8050A" w:rsidRPr="00B96B27">
        <w:rPr>
          <w:rFonts w:ascii="Arial" w:hAnsi="Arial" w:cs="Arial"/>
          <w:lang w:val="en-US"/>
        </w:rPr>
        <w:t xml:space="preserve"> to </w:t>
      </w:r>
      <w:r w:rsidR="00B96B27" w:rsidRPr="00B96B27">
        <w:rPr>
          <w:rFonts w:ascii="Arial" w:hAnsi="Arial" w:cs="Arial"/>
          <w:lang w:val="en-US"/>
        </w:rPr>
        <w:t xml:space="preserve">take above information into account, and to </w:t>
      </w:r>
      <w:r w:rsidR="00B8050A" w:rsidRPr="00B96B27">
        <w:rPr>
          <w:rFonts w:ascii="Arial" w:hAnsi="Arial" w:cs="Arial"/>
          <w:lang w:val="en-US"/>
        </w:rPr>
        <w:t xml:space="preserve">provide feedback on </w:t>
      </w:r>
      <w:r w:rsidR="00B96B27" w:rsidRPr="00B96B27">
        <w:rPr>
          <w:rFonts w:ascii="Arial" w:hAnsi="Arial" w:cs="Arial"/>
          <w:lang w:val="en-US"/>
        </w:rPr>
        <w:t>what maximum TBS for D-PUR is feasible from RAN1 point of view, for both NB-IoT and eMTC</w:t>
      </w:r>
      <w:r w:rsidR="00B8050A" w:rsidRPr="00B96B27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4ACF8219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</w:rPr>
        <w:t>Xi’an, China</w:t>
      </w:r>
      <w:r>
        <w:rPr>
          <w:rFonts w:ascii="Arial" w:hAnsi="Arial" w:cs="Arial"/>
          <w:bCs/>
        </w:rPr>
        <w:t>.</w:t>
      </w:r>
    </w:p>
    <w:p w14:paraId="59A46CE9" w14:textId="64786EAD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  <w:r w:rsidR="00587289">
        <w:rPr>
          <w:rFonts w:ascii="Arial" w:hAnsi="Arial" w:cs="Arial"/>
          <w:bCs/>
        </w:rPr>
        <w:t>, R</w:t>
      </w:r>
      <w:bookmarkStart w:id="0" w:name="_GoBack"/>
      <w:bookmarkEnd w:id="0"/>
      <w:r w:rsidR="00587289">
        <w:rPr>
          <w:rFonts w:ascii="Arial" w:hAnsi="Arial" w:cs="Arial"/>
          <w:bCs/>
        </w:rPr>
        <w:t>eno</w:t>
      </w:r>
      <w:r>
        <w:rPr>
          <w:rFonts w:ascii="Arial" w:hAnsi="Arial" w:cs="Arial"/>
          <w:bCs/>
        </w:rPr>
        <w:t>.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7997C" w14:textId="77777777" w:rsidR="00780C07" w:rsidRDefault="00780C07">
      <w:r>
        <w:separator/>
      </w:r>
    </w:p>
  </w:endnote>
  <w:endnote w:type="continuationSeparator" w:id="0">
    <w:p w14:paraId="7BED0911" w14:textId="77777777" w:rsidR="00780C07" w:rsidRDefault="0078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5B466" w14:textId="77777777" w:rsidR="00780C07" w:rsidRDefault="00780C07">
      <w:r>
        <w:separator/>
      </w:r>
    </w:p>
  </w:footnote>
  <w:footnote w:type="continuationSeparator" w:id="0">
    <w:p w14:paraId="42FC8319" w14:textId="77777777" w:rsidR="00780C07" w:rsidRDefault="00780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D113A"/>
    <w:rsid w:val="000F12FD"/>
    <w:rsid w:val="000F4133"/>
    <w:rsid w:val="00100273"/>
    <w:rsid w:val="001020CF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E2356"/>
    <w:rsid w:val="004F3AA9"/>
    <w:rsid w:val="0050174F"/>
    <w:rsid w:val="00501F64"/>
    <w:rsid w:val="00505F59"/>
    <w:rsid w:val="005321CC"/>
    <w:rsid w:val="00552305"/>
    <w:rsid w:val="00557D6F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13223"/>
    <w:rsid w:val="00731E97"/>
    <w:rsid w:val="00780C07"/>
    <w:rsid w:val="007822EF"/>
    <w:rsid w:val="007832C9"/>
    <w:rsid w:val="00787EAC"/>
    <w:rsid w:val="007A671D"/>
    <w:rsid w:val="007B4BA8"/>
    <w:rsid w:val="00806E3A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524C"/>
    <w:rsid w:val="00A90774"/>
    <w:rsid w:val="00AA637B"/>
    <w:rsid w:val="00AB7B91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37451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D5091"/>
    <w:rsid w:val="00EE7818"/>
    <w:rsid w:val="00F11820"/>
    <w:rsid w:val="00F17587"/>
    <w:rsid w:val="00F23FFC"/>
    <w:rsid w:val="00F54C66"/>
    <w:rsid w:val="00F9445C"/>
    <w:rsid w:val="00FC1DA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4</cp:revision>
  <cp:lastPrinted>2002-04-23T00:10:00Z</cp:lastPrinted>
  <dcterms:created xsi:type="dcterms:W3CDTF">2019-02-14T16:04:00Z</dcterms:created>
  <dcterms:modified xsi:type="dcterms:W3CDTF">2019-02-14T16:32:00Z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(3)4nSzsm39WMwhHIteINskHnRIk3G+a5tFlUNRdcmP+Mv25AzHavyscqyrw5NXAdKdv5Kw/v0M
1XR24AeTftNlZg0aA6PrV5OPE+psD4hHFRY1kkK2voL4CwC3LatcCshsz9Fr1Ox0zDE7m+HB
2F9KxNi+b4zMVcbGYwiKkwOLcXLegQEYG+1cxVNa4I60hL65ziAhco6gY/ZNx2zQ/b48ZAKT
4Vvm2p5FGe+A4/vOK+</vt:lpwstr>
  </property>
  <property fmtid="{D5CDD505-2E9C-101B-9397-08002B2CF9AE}" pid="3" name="_2015_ms_pID_7253431">
    <vt:lpwstr>xjU7McgzC8j9IHTMzwjVOCpVQ7T4z6Gha3DfVqrJX+DtNdjDVO1g2r
WtBSVxhBdrwIkMM38fK1zBH8TfaEMC3ZUBYzXFfvjRfdA2EEPFeBvTiu/+3dEAfbeI7nEaBs
/YCsxmqSCxUy7rv2PCdhOKthsT+tFDhdKs20uHkCWhSQbp/pxIJzhNtc40IgHUEOePy2uefl
Jmh5O/8GFJ7F4K6P3CW7LcRNV9e9enzoDVkL</vt:lpwstr>
  </property>
  <property fmtid="{D5CDD505-2E9C-101B-9397-08002B2CF9AE}" pid="4" name="_2015_ms_pID_7253432">
    <vt:lpwstr>e5PkaMu63JMGrja3vdvyB5w=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1550161927</vt:lpwstr>
  </property>
</Properties>
</file>